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highlight w:val="white"/>
        </w:rPr>
      </w:pPr>
      <w:r w:rsidDel="00000000" w:rsidR="00000000" w:rsidRPr="00000000">
        <w:rPr>
          <w:b w:val="1"/>
          <w:sz w:val="28"/>
          <w:szCs w:val="28"/>
          <w:highlight w:val="white"/>
          <w:rtl w:val="0"/>
        </w:rPr>
        <w:t xml:space="preserve">¡Nunca dejes de brindar! Mercado Libre lanza categoría de vinos, licores y cervezas</w:t>
      </w:r>
      <w:r w:rsidDel="00000000" w:rsidR="00000000" w:rsidRPr="00000000">
        <w:rPr>
          <w:rtl w:val="0"/>
        </w:rPr>
      </w:r>
    </w:p>
    <w:p w:rsidR="00000000" w:rsidDel="00000000" w:rsidP="00000000" w:rsidRDefault="00000000" w:rsidRPr="00000000" w14:paraId="00000003">
      <w:pP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Mercado Libre, el marketplace más grande de México y América Latina, realizó un evento el 30 de agosto para anunciar su nueva categoría de vinos, licores y cervezas días antes de la celebración de las fiestas patrias.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hyperlink r:id="rId6">
        <w:r w:rsidDel="00000000" w:rsidR="00000000" w:rsidRPr="00000000">
          <w:rPr>
            <w:color w:val="1155cc"/>
            <w:u w:val="single"/>
            <w:rtl w:val="0"/>
          </w:rPr>
          <w:t xml:space="preserve">Festejemos México</w:t>
        </w:r>
      </w:hyperlink>
      <w:r w:rsidDel="00000000" w:rsidR="00000000" w:rsidRPr="00000000">
        <w:rPr>
          <w:rtl w:val="0"/>
        </w:rPr>
        <w:t xml:space="preserve"> fue la campaña para el lanzamiento oficial de una sección que reunirá las marcas más populares de bebidas alcohólicas y que contará con los principales beneficios de la plataforma: envíos gratuitos para compras mayores a 549 pesos; compra protegida con devolución en caso de descontento; y meses sin intereses.</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La oferta de vinos, licores y cervezas contará con un sector exclusivo dentro del centro comercial online y tendrá miles de productos en exhibición, además del respaldo de una decena de tiendas oficiales entre las que destacan La Castellana, Pinord y Grupo Modelo.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“Cada vez más usuarios compran cervezas, vinos y licores dentro de la plataforma, por eso decidimos facilitar la búsqueda con esta categoría especial, que nos permitirá comunicar mejor las ofertas y los productos disponibles”, explicó David Díaz, director de Consumo Masivo dentro de Mercado Libre.</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A partir del 30 de agosto, todos los usuarios de la plataforma que quieran adelantar sus compras para la máxima fiesta mexicana o simplemente deseen surtirse sin salir de casa, podrán disfrutar de esta nueva categoría que seguramente hará muy f</w:t>
      </w:r>
      <w:r w:rsidDel="00000000" w:rsidR="00000000" w:rsidRPr="00000000">
        <w:rPr>
          <w:rtl w:val="0"/>
        </w:rPr>
        <w:t xml:space="preserve">elices a los mexicanos.</w:t>
      </w: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b w:val="1"/>
          <w:sz w:val="28"/>
          <w:szCs w:val="28"/>
          <w:highlight w:val="white"/>
        </w:rPr>
      </w:pPr>
      <w:bookmarkStart w:colFirst="0" w:colLast="0" w:name="_tqjdhe21x8uc" w:id="5"/>
      <w:bookmarkEnd w:id="5"/>
      <w:r w:rsidDel="00000000" w:rsidR="00000000" w:rsidRPr="00000000">
        <w:rPr>
          <w:color w:val="1e2323"/>
          <w:sz w:val="18"/>
          <w:szCs w:val="18"/>
          <w:rtl w:val="0"/>
        </w:rPr>
        <w:t xml:space="preserve">Para más información visita el sitio oficial de la compañía: </w:t>
      </w:r>
      <w:hyperlink r:id="rId7">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5286375</wp:posOffset>
          </wp:positionH>
          <wp:positionV relativeFrom="paragraph">
            <wp:posOffset>114300</wp:posOffset>
          </wp:positionV>
          <wp:extent cx="896938" cy="9763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fertas.mercadolibre.com.mx/festejemos-mexico#DEAL_ID=MLM562&amp;S=homedesktop&amp;V=2&amp;L=festejemosmexico&amp;c_id=/home/exhibitors-carousel/element&amp;c_campaign=festejemos-mexico&amp;c_element_order=2" TargetMode="External"/><Relationship Id="rId7" Type="http://schemas.openxmlformats.org/officeDocument/2006/relationships/hyperlink" Target="http://www.mercadolibre.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